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BF" w:rsidRDefault="00E906BF" w:rsidP="00E906BF">
      <w:pPr>
        <w:pStyle w:val="a4"/>
        <w:jc w:val="center"/>
      </w:pPr>
      <w:r>
        <w:rPr>
          <w:rStyle w:val="a3"/>
          <w:color w:val="000000"/>
        </w:rPr>
        <w:t>Нежилые помещения по проведению теоретического и практического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055"/>
        <w:gridCol w:w="783"/>
        <w:gridCol w:w="1417"/>
        <w:gridCol w:w="3651"/>
      </w:tblGrid>
      <w:tr w:rsidR="00E906BF" w:rsidTr="00CC0211">
        <w:tc>
          <w:tcPr>
            <w:tcW w:w="665" w:type="dxa"/>
          </w:tcPr>
          <w:p w:rsidR="00E906BF" w:rsidRDefault="00E906BF" w:rsidP="00CC0211">
            <w:pPr>
              <w:contextualSpacing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5" w:type="dxa"/>
          </w:tcPr>
          <w:p w:rsidR="00E906BF" w:rsidRDefault="00E906BF" w:rsidP="00CC0211">
            <w:pPr>
              <w:contextualSpacing/>
              <w:jc w:val="both"/>
            </w:pPr>
            <w:r>
              <w:t>Адрес</w:t>
            </w:r>
          </w:p>
        </w:tc>
        <w:tc>
          <w:tcPr>
            <w:tcW w:w="783" w:type="dxa"/>
          </w:tcPr>
          <w:p w:rsidR="00E906BF" w:rsidRDefault="00E906BF" w:rsidP="00CC0211">
            <w:pPr>
              <w:contextualSpacing/>
              <w:jc w:val="both"/>
            </w:pPr>
            <w:r>
              <w:t>№ кабинета</w:t>
            </w:r>
          </w:p>
        </w:tc>
        <w:tc>
          <w:tcPr>
            <w:tcW w:w="1417" w:type="dxa"/>
          </w:tcPr>
          <w:p w:rsidR="00E906BF" w:rsidRDefault="00E906BF" w:rsidP="00CC0211">
            <w:pPr>
              <w:contextualSpacing/>
              <w:jc w:val="both"/>
            </w:pPr>
            <w:r>
              <w:t>Профессия</w:t>
            </w:r>
          </w:p>
        </w:tc>
        <w:tc>
          <w:tcPr>
            <w:tcW w:w="3651" w:type="dxa"/>
          </w:tcPr>
          <w:p w:rsidR="00E906BF" w:rsidRDefault="00E906BF" w:rsidP="00CC0211">
            <w:pPr>
              <w:contextualSpacing/>
              <w:jc w:val="both"/>
            </w:pPr>
            <w:r>
              <w:t>Оборудование</w:t>
            </w:r>
          </w:p>
        </w:tc>
      </w:tr>
      <w:tr w:rsidR="00E906BF" w:rsidTr="00CC0211">
        <w:tc>
          <w:tcPr>
            <w:tcW w:w="665" w:type="dxa"/>
          </w:tcPr>
          <w:p w:rsidR="00E906BF" w:rsidRDefault="00E906BF" w:rsidP="00CC0211">
            <w:pPr>
              <w:contextualSpacing/>
              <w:jc w:val="both"/>
            </w:pPr>
            <w:r>
              <w:t>1</w:t>
            </w:r>
          </w:p>
        </w:tc>
        <w:tc>
          <w:tcPr>
            <w:tcW w:w="3055" w:type="dxa"/>
          </w:tcPr>
          <w:p w:rsidR="00E906BF" w:rsidRDefault="00E906BF" w:rsidP="00CC0211">
            <w:pPr>
              <w:contextualSpacing/>
              <w:jc w:val="both"/>
            </w:pPr>
            <w:r w:rsidRPr="0051346F">
              <w:t xml:space="preserve">Российская Федерация, Краснодарский край, </w:t>
            </w:r>
            <w:proofErr w:type="spellStart"/>
            <w:r w:rsidRPr="0051346F">
              <w:t>Гулькевичский</w:t>
            </w:r>
            <w:proofErr w:type="spellEnd"/>
            <w:r w:rsidRPr="0051346F">
              <w:t xml:space="preserve"> район г. Гулькевичи, ул. Волго-Донская,</w:t>
            </w:r>
            <w:r>
              <w:t xml:space="preserve"> </w:t>
            </w:r>
            <w:r w:rsidRPr="0051346F">
              <w:t>.7</w:t>
            </w:r>
            <w:r w:rsidRPr="00D1029B">
              <w:t xml:space="preserve"> </w:t>
            </w:r>
            <w:r>
              <w:t>(в собственности)</w:t>
            </w:r>
          </w:p>
        </w:tc>
        <w:tc>
          <w:tcPr>
            <w:tcW w:w="783" w:type="dxa"/>
          </w:tcPr>
          <w:p w:rsidR="00E906BF" w:rsidRDefault="00E906BF" w:rsidP="00CC0211">
            <w:pPr>
              <w:contextualSpacing/>
              <w:jc w:val="both"/>
            </w:pPr>
            <w:r>
              <w:t>№13</w:t>
            </w:r>
          </w:p>
        </w:tc>
        <w:tc>
          <w:tcPr>
            <w:tcW w:w="1417" w:type="dxa"/>
          </w:tcPr>
          <w:p w:rsidR="00E906BF" w:rsidRDefault="00E906BF" w:rsidP="00CC0211">
            <w:pPr>
              <w:contextualSpacing/>
              <w:jc w:val="both"/>
            </w:pPr>
            <w:r>
              <w:t>Подготовка водителей категории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51" w:type="dxa"/>
          </w:tcPr>
          <w:p w:rsidR="00E906BF" w:rsidRDefault="00E906BF" w:rsidP="00CC0211">
            <w:pPr>
              <w:contextualSpacing/>
              <w:jc w:val="both"/>
            </w:pPr>
            <w:r>
              <w:t>Компьютер, проектор, экран, обучающие программы, учебные пособия.</w:t>
            </w:r>
          </w:p>
        </w:tc>
      </w:tr>
      <w:tr w:rsidR="00E906BF" w:rsidTr="00CC0211">
        <w:tc>
          <w:tcPr>
            <w:tcW w:w="665" w:type="dxa"/>
          </w:tcPr>
          <w:p w:rsidR="00E906BF" w:rsidRDefault="00E906BF" w:rsidP="00CC0211">
            <w:pPr>
              <w:contextualSpacing/>
              <w:jc w:val="both"/>
            </w:pPr>
            <w:r>
              <w:t>2</w:t>
            </w:r>
          </w:p>
        </w:tc>
        <w:tc>
          <w:tcPr>
            <w:tcW w:w="3055" w:type="dxa"/>
          </w:tcPr>
          <w:p w:rsidR="00E906BF" w:rsidRDefault="00E906BF" w:rsidP="00CC0211">
            <w:pPr>
              <w:contextualSpacing/>
              <w:jc w:val="both"/>
            </w:pPr>
            <w:r w:rsidRPr="0051346F">
              <w:t xml:space="preserve">Российская Федерация, Краснодарский край,   </w:t>
            </w:r>
            <w:proofErr w:type="spellStart"/>
            <w:r w:rsidRPr="0051346F">
              <w:t>Гулькевичский</w:t>
            </w:r>
            <w:proofErr w:type="spellEnd"/>
            <w:r w:rsidRPr="0051346F">
              <w:t xml:space="preserve"> район, п. Кубань ул. Школьная, дом №</w:t>
            </w:r>
            <w:r>
              <w:t xml:space="preserve"> </w:t>
            </w:r>
            <w:r w:rsidRPr="0051346F">
              <w:t>8</w:t>
            </w:r>
            <w:r w:rsidRPr="00D1029B">
              <w:t xml:space="preserve"> </w:t>
            </w:r>
            <w:r>
              <w:t>(договор аренды)</w:t>
            </w:r>
          </w:p>
        </w:tc>
        <w:tc>
          <w:tcPr>
            <w:tcW w:w="783" w:type="dxa"/>
          </w:tcPr>
          <w:p w:rsidR="00E906BF" w:rsidRDefault="00E906BF" w:rsidP="00CC0211">
            <w:pPr>
              <w:contextualSpacing/>
              <w:jc w:val="both"/>
            </w:pPr>
            <w:r>
              <w:t>№39</w:t>
            </w:r>
          </w:p>
        </w:tc>
        <w:tc>
          <w:tcPr>
            <w:tcW w:w="1417" w:type="dxa"/>
          </w:tcPr>
          <w:p w:rsidR="00E906BF" w:rsidRDefault="00E906BF" w:rsidP="00CC0211">
            <w:pPr>
              <w:contextualSpacing/>
              <w:jc w:val="both"/>
            </w:pPr>
            <w:r>
              <w:t>Подготовка водителей категории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51" w:type="dxa"/>
          </w:tcPr>
          <w:p w:rsidR="00E906BF" w:rsidRDefault="00E906BF" w:rsidP="00CC0211">
            <w:pPr>
              <w:contextualSpacing/>
              <w:jc w:val="both"/>
            </w:pPr>
            <w:r>
              <w:t>Компьютер, проектор, экран, обучающие программы</w:t>
            </w:r>
          </w:p>
        </w:tc>
      </w:tr>
      <w:tr w:rsidR="00E906BF" w:rsidTr="00CC0211">
        <w:tc>
          <w:tcPr>
            <w:tcW w:w="665" w:type="dxa"/>
          </w:tcPr>
          <w:p w:rsidR="00E906BF" w:rsidRDefault="00E906BF" w:rsidP="00CC0211">
            <w:pPr>
              <w:contextualSpacing/>
              <w:jc w:val="both"/>
            </w:pPr>
            <w:r>
              <w:t>3</w:t>
            </w:r>
          </w:p>
        </w:tc>
        <w:tc>
          <w:tcPr>
            <w:tcW w:w="3055" w:type="dxa"/>
          </w:tcPr>
          <w:p w:rsidR="00E906BF" w:rsidRDefault="00E906BF" w:rsidP="00CC0211">
            <w:pPr>
              <w:contextualSpacing/>
              <w:jc w:val="both"/>
            </w:pPr>
            <w:proofErr w:type="gramStart"/>
            <w:r w:rsidRPr="0051346F">
              <w:t xml:space="preserve">Российская Федерация, Краснодарский край,  </w:t>
            </w:r>
            <w:proofErr w:type="spellStart"/>
            <w:r w:rsidRPr="0051346F">
              <w:t>Гулькевичский</w:t>
            </w:r>
            <w:proofErr w:type="spellEnd"/>
            <w:r w:rsidRPr="0051346F">
              <w:t xml:space="preserve"> район, с. Соколовское, ул. Школьная, дом №14</w:t>
            </w:r>
            <w:r w:rsidRPr="00D1029B">
              <w:t xml:space="preserve"> </w:t>
            </w:r>
            <w:r>
              <w:t>(договор аренды)</w:t>
            </w:r>
            <w:proofErr w:type="gramEnd"/>
          </w:p>
        </w:tc>
        <w:tc>
          <w:tcPr>
            <w:tcW w:w="783" w:type="dxa"/>
          </w:tcPr>
          <w:p w:rsidR="00E906BF" w:rsidRDefault="00E906BF" w:rsidP="00CC0211">
            <w:pPr>
              <w:contextualSpacing/>
              <w:jc w:val="both"/>
            </w:pPr>
            <w:r>
              <w:t>№2</w:t>
            </w:r>
          </w:p>
        </w:tc>
        <w:tc>
          <w:tcPr>
            <w:tcW w:w="1417" w:type="dxa"/>
          </w:tcPr>
          <w:p w:rsidR="00E906BF" w:rsidRDefault="00E906BF" w:rsidP="00CC0211">
            <w:pPr>
              <w:contextualSpacing/>
              <w:jc w:val="both"/>
            </w:pPr>
            <w:r>
              <w:t>Подготовка водителей категории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51" w:type="dxa"/>
          </w:tcPr>
          <w:p w:rsidR="00E906BF" w:rsidRDefault="00E906BF" w:rsidP="00CC0211">
            <w:pPr>
              <w:contextualSpacing/>
              <w:jc w:val="both"/>
            </w:pPr>
            <w:r>
              <w:t>Компьютер, проектор, экран, обучающие программы</w:t>
            </w:r>
          </w:p>
        </w:tc>
      </w:tr>
      <w:tr w:rsidR="00E906BF" w:rsidTr="00CC0211">
        <w:tc>
          <w:tcPr>
            <w:tcW w:w="665" w:type="dxa"/>
          </w:tcPr>
          <w:p w:rsidR="00E906BF" w:rsidRDefault="00E906BF" w:rsidP="00CC0211">
            <w:pPr>
              <w:contextualSpacing/>
              <w:jc w:val="both"/>
            </w:pPr>
            <w:r>
              <w:t>4</w:t>
            </w:r>
          </w:p>
        </w:tc>
        <w:tc>
          <w:tcPr>
            <w:tcW w:w="3055" w:type="dxa"/>
          </w:tcPr>
          <w:p w:rsidR="00E906BF" w:rsidRDefault="00E906BF" w:rsidP="00CC0211">
            <w:pPr>
              <w:contextualSpacing/>
              <w:jc w:val="both"/>
            </w:pPr>
            <w:r w:rsidRPr="0051346F">
              <w:t xml:space="preserve">Российская Федерация, Краснодарский край,  </w:t>
            </w:r>
            <w:proofErr w:type="spellStart"/>
            <w:r w:rsidRPr="0051346F">
              <w:t>Гулькевичский</w:t>
            </w:r>
            <w:proofErr w:type="spellEnd"/>
            <w:r w:rsidRPr="0051346F">
              <w:t xml:space="preserve"> район, с. </w:t>
            </w:r>
            <w:proofErr w:type="spellStart"/>
            <w:r w:rsidRPr="0051346F">
              <w:t>Отрадо-Ольгинское</w:t>
            </w:r>
            <w:proofErr w:type="spellEnd"/>
            <w:r w:rsidRPr="0051346F">
              <w:t>, ул. Ленина, дом №53а</w:t>
            </w:r>
            <w:r>
              <w:t xml:space="preserve"> (договор аренды)</w:t>
            </w:r>
          </w:p>
        </w:tc>
        <w:tc>
          <w:tcPr>
            <w:tcW w:w="783" w:type="dxa"/>
          </w:tcPr>
          <w:p w:rsidR="00E906BF" w:rsidRDefault="00E906BF" w:rsidP="00CC0211">
            <w:pPr>
              <w:contextualSpacing/>
              <w:jc w:val="both"/>
            </w:pPr>
            <w:r>
              <w:t>№13</w:t>
            </w:r>
          </w:p>
        </w:tc>
        <w:tc>
          <w:tcPr>
            <w:tcW w:w="1417" w:type="dxa"/>
          </w:tcPr>
          <w:p w:rsidR="00E906BF" w:rsidRDefault="00E906BF" w:rsidP="00CC0211">
            <w:pPr>
              <w:contextualSpacing/>
              <w:jc w:val="both"/>
            </w:pPr>
            <w:r>
              <w:t>Подготовка водителей категории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3651" w:type="dxa"/>
          </w:tcPr>
          <w:p w:rsidR="00E906BF" w:rsidRDefault="00E906BF" w:rsidP="00CC0211">
            <w:pPr>
              <w:contextualSpacing/>
              <w:jc w:val="both"/>
            </w:pPr>
            <w:r>
              <w:t>Компьютер, проектор, экран, обучающие программы</w:t>
            </w:r>
          </w:p>
        </w:tc>
      </w:tr>
      <w:tr w:rsidR="00E906BF" w:rsidTr="00CC0211">
        <w:tc>
          <w:tcPr>
            <w:tcW w:w="665" w:type="dxa"/>
          </w:tcPr>
          <w:p w:rsidR="00E906BF" w:rsidRDefault="00E906BF" w:rsidP="00CC0211">
            <w:pPr>
              <w:contextualSpacing/>
              <w:jc w:val="both"/>
            </w:pPr>
            <w:r>
              <w:t>5</w:t>
            </w:r>
          </w:p>
        </w:tc>
        <w:tc>
          <w:tcPr>
            <w:tcW w:w="3055" w:type="dxa"/>
          </w:tcPr>
          <w:p w:rsidR="00E906BF" w:rsidRDefault="00E906BF" w:rsidP="00CC0211">
            <w:pPr>
              <w:pBdr>
                <w:top w:val="single" w:sz="4" w:space="14" w:color="auto"/>
              </w:pBdr>
              <w:contextualSpacing/>
              <w:jc w:val="both"/>
            </w:pPr>
            <w:proofErr w:type="gramStart"/>
            <w:r w:rsidRPr="0051346F">
              <w:t xml:space="preserve">Российская Федерация, Краснодарский край, </w:t>
            </w:r>
            <w:proofErr w:type="spellStart"/>
            <w:r w:rsidRPr="0051346F">
              <w:t>Гулькевичский</w:t>
            </w:r>
            <w:proofErr w:type="spellEnd"/>
            <w:r w:rsidRPr="0051346F">
              <w:t xml:space="preserve"> район, г. Гулькевичи, ул. Парковая, дом № 7 (</w:t>
            </w:r>
            <w:r>
              <w:t>здание в собственности)</w:t>
            </w:r>
            <w:proofErr w:type="gramEnd"/>
          </w:p>
          <w:p w:rsidR="00E906BF" w:rsidRPr="0051346F" w:rsidRDefault="00E906BF" w:rsidP="00CC0211">
            <w:pPr>
              <w:contextualSpacing/>
              <w:jc w:val="both"/>
            </w:pPr>
          </w:p>
        </w:tc>
        <w:tc>
          <w:tcPr>
            <w:tcW w:w="783" w:type="dxa"/>
          </w:tcPr>
          <w:p w:rsidR="00E906BF" w:rsidRDefault="00E906BF" w:rsidP="00CC0211">
            <w:pPr>
              <w:contextualSpacing/>
              <w:jc w:val="both"/>
            </w:pPr>
            <w:r>
              <w:t>1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2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3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4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5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6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7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8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9</w:t>
            </w:r>
          </w:p>
        </w:tc>
        <w:tc>
          <w:tcPr>
            <w:tcW w:w="1417" w:type="dxa"/>
          </w:tcPr>
          <w:p w:rsidR="00E906BF" w:rsidRDefault="00E906BF" w:rsidP="00CC0211">
            <w:pPr>
              <w:contextualSpacing/>
              <w:jc w:val="both"/>
            </w:pPr>
            <w:r>
              <w:t>Оказание медицинской помощи</w:t>
            </w:r>
          </w:p>
          <w:p w:rsidR="00E906BF" w:rsidRDefault="00E906BF" w:rsidP="00CC0211">
            <w:pPr>
              <w:contextualSpacing/>
              <w:jc w:val="both"/>
            </w:pPr>
            <w:r>
              <w:t>Кат. В, А, А</w:t>
            </w:r>
            <w:proofErr w:type="gramStart"/>
            <w:r>
              <w:t>1</w:t>
            </w:r>
            <w:proofErr w:type="gramEnd"/>
          </w:p>
          <w:p w:rsidR="00E906BF" w:rsidRPr="0039368F" w:rsidRDefault="00E906BF" w:rsidP="00CC0211">
            <w:pPr>
              <w:contextualSpacing/>
              <w:jc w:val="both"/>
            </w:pPr>
            <w:r>
              <w:t xml:space="preserve">Кат. В, </w:t>
            </w:r>
            <w:r>
              <w:rPr>
                <w:lang w:val="en-US"/>
              </w:rPr>
              <w:t>D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Кат. С, В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Кат. В экзамен</w:t>
            </w:r>
          </w:p>
          <w:p w:rsidR="00E906BF" w:rsidRDefault="00E906BF" w:rsidP="00CC0211">
            <w:pPr>
              <w:contextualSpacing/>
              <w:jc w:val="both"/>
            </w:pPr>
            <w:r>
              <w:t>Кат. В, трактора В</w:t>
            </w:r>
            <w:proofErr w:type="gramStart"/>
            <w:r>
              <w:t>,С</w:t>
            </w:r>
            <w:proofErr w:type="gramEnd"/>
            <w:r>
              <w:t>,</w:t>
            </w:r>
            <w:r>
              <w:rPr>
                <w:lang w:val="en-US"/>
              </w:rPr>
              <w:t>D</w:t>
            </w:r>
            <w:r>
              <w:t>,</w:t>
            </w:r>
            <w:r>
              <w:rPr>
                <w:lang w:val="en-US"/>
              </w:rPr>
              <w:t>E</w:t>
            </w:r>
            <w:r>
              <w:t>,</w:t>
            </w:r>
            <w:r>
              <w:rPr>
                <w:lang w:val="en-US"/>
              </w:rPr>
              <w:t>F</w:t>
            </w:r>
          </w:p>
          <w:p w:rsidR="00E906BF" w:rsidRDefault="00E906BF" w:rsidP="00CC0211">
            <w:pPr>
              <w:contextualSpacing/>
              <w:jc w:val="both"/>
            </w:pPr>
            <w:r>
              <w:t>Трактора В</w:t>
            </w:r>
            <w:proofErr w:type="gramStart"/>
            <w:r>
              <w:t>,С</w:t>
            </w:r>
            <w:proofErr w:type="gramEnd"/>
            <w:r>
              <w:t>,</w:t>
            </w:r>
            <w:r>
              <w:rPr>
                <w:lang w:val="en-US"/>
              </w:rPr>
              <w:t>D</w:t>
            </w:r>
            <w:r>
              <w:t>,</w:t>
            </w:r>
            <w:r>
              <w:rPr>
                <w:lang w:val="en-US"/>
              </w:rPr>
              <w:t>E</w:t>
            </w:r>
            <w:r>
              <w:t>,</w:t>
            </w:r>
            <w:r>
              <w:rPr>
                <w:lang w:val="en-US"/>
              </w:rPr>
              <w:t>F</w:t>
            </w:r>
          </w:p>
          <w:p w:rsidR="00E906BF" w:rsidRDefault="00E906BF" w:rsidP="00CC0211">
            <w:pPr>
              <w:contextualSpacing/>
              <w:jc w:val="both"/>
            </w:pPr>
            <w:r>
              <w:t>Кат. С</w:t>
            </w:r>
            <w:proofErr w:type="gramStart"/>
            <w:r>
              <w:t>,Е</w:t>
            </w:r>
            <w:proofErr w:type="gramEnd"/>
          </w:p>
          <w:p w:rsidR="00E906BF" w:rsidRDefault="00E906BF" w:rsidP="00CC0211">
            <w:pPr>
              <w:contextualSpacing/>
              <w:jc w:val="both"/>
            </w:pPr>
          </w:p>
          <w:p w:rsidR="00E906BF" w:rsidRPr="0039368F" w:rsidRDefault="00E906BF" w:rsidP="00CC0211">
            <w:pPr>
              <w:contextualSpacing/>
              <w:jc w:val="both"/>
            </w:pPr>
            <w:r>
              <w:t xml:space="preserve">Лаборатория по изучению </w:t>
            </w:r>
            <w:r>
              <w:lastRenderedPageBreak/>
              <w:t>тракторов</w:t>
            </w:r>
          </w:p>
        </w:tc>
        <w:tc>
          <w:tcPr>
            <w:tcW w:w="3651" w:type="dxa"/>
          </w:tcPr>
          <w:p w:rsidR="00E906BF" w:rsidRDefault="00E906BF" w:rsidP="00CC0211">
            <w:pPr>
              <w:contextualSpacing/>
              <w:jc w:val="both"/>
            </w:pPr>
            <w:r>
              <w:lastRenderedPageBreak/>
              <w:t>Плакаты, манекены (3шт), компьютер, проектор, экран, учебные пособия</w:t>
            </w:r>
          </w:p>
          <w:p w:rsidR="00E906BF" w:rsidRDefault="00E906BF" w:rsidP="00CC0211">
            <w:pPr>
              <w:contextualSpacing/>
              <w:jc w:val="both"/>
            </w:pPr>
            <w:r>
              <w:t>Плакаты,  компьютер, проектор, экран, учебные пособия</w:t>
            </w:r>
          </w:p>
          <w:p w:rsidR="00E906BF" w:rsidRDefault="00E906BF" w:rsidP="00CC0211">
            <w:pPr>
              <w:contextualSpacing/>
              <w:jc w:val="both"/>
            </w:pPr>
            <w:r>
              <w:t>Плакаты,  компьютер, проектор, экран, учебные пособия</w:t>
            </w:r>
          </w:p>
          <w:p w:rsidR="00E906BF" w:rsidRDefault="00E906BF" w:rsidP="00CC0211">
            <w:pPr>
              <w:contextualSpacing/>
              <w:jc w:val="both"/>
            </w:pPr>
            <w:r>
              <w:t>Плакаты,  компьютер, проектор, экран, учебные пособия</w:t>
            </w:r>
          </w:p>
          <w:p w:rsidR="00E906BF" w:rsidRDefault="00E906BF" w:rsidP="00CC0211">
            <w:pPr>
              <w:contextualSpacing/>
              <w:jc w:val="both"/>
            </w:pPr>
            <w:r>
              <w:t>Плакаты,  компьютер, проектор, экран, учебные пособия</w:t>
            </w:r>
          </w:p>
          <w:p w:rsidR="00E906BF" w:rsidRDefault="00E906BF" w:rsidP="00CC0211">
            <w:pPr>
              <w:contextualSpacing/>
              <w:jc w:val="both"/>
            </w:pPr>
            <w:r>
              <w:t>Плакаты,  компьютер, проектор, экран, учебные пособия</w:t>
            </w:r>
          </w:p>
          <w:p w:rsidR="00E906BF" w:rsidRDefault="00E906BF" w:rsidP="00CC0211">
            <w:pPr>
              <w:contextualSpacing/>
              <w:jc w:val="both"/>
            </w:pPr>
          </w:p>
          <w:p w:rsidR="00E906BF" w:rsidRDefault="00E906BF" w:rsidP="00CC0211">
            <w:pPr>
              <w:contextualSpacing/>
              <w:jc w:val="both"/>
            </w:pPr>
            <w:r>
              <w:t>Плакаты,  компьютер, проектор, экран, учебные пособия</w:t>
            </w:r>
          </w:p>
          <w:p w:rsidR="00E906BF" w:rsidRDefault="00E906BF" w:rsidP="00CC0211">
            <w:pPr>
              <w:contextualSpacing/>
              <w:jc w:val="both"/>
            </w:pPr>
            <w:r>
              <w:t>Плакаты,  компьютер, проектор, экран, учебные пособия</w:t>
            </w:r>
          </w:p>
          <w:p w:rsidR="00E906BF" w:rsidRDefault="00E906BF" w:rsidP="00CC0211">
            <w:pPr>
              <w:contextualSpacing/>
              <w:jc w:val="both"/>
            </w:pPr>
            <w:r>
              <w:t xml:space="preserve"> Макеты узлов трактора </w:t>
            </w:r>
          </w:p>
        </w:tc>
      </w:tr>
      <w:tr w:rsidR="00E906BF" w:rsidTr="00CC0211">
        <w:tc>
          <w:tcPr>
            <w:tcW w:w="665" w:type="dxa"/>
          </w:tcPr>
          <w:p w:rsidR="00E906BF" w:rsidRDefault="00E906BF" w:rsidP="00CC0211">
            <w:pPr>
              <w:contextualSpacing/>
              <w:jc w:val="both"/>
            </w:pPr>
            <w:r>
              <w:lastRenderedPageBreak/>
              <w:t>6</w:t>
            </w:r>
          </w:p>
        </w:tc>
        <w:tc>
          <w:tcPr>
            <w:tcW w:w="3055" w:type="dxa"/>
          </w:tcPr>
          <w:p w:rsidR="00E906BF" w:rsidRPr="0051346F" w:rsidRDefault="00E906BF" w:rsidP="00CC0211">
            <w:pPr>
              <w:contextualSpacing/>
              <w:jc w:val="both"/>
            </w:pPr>
            <w:r w:rsidRPr="0051346F">
              <w:t xml:space="preserve">Российская Федерация, Краснодарский край, </w:t>
            </w:r>
            <w:proofErr w:type="spellStart"/>
            <w:r w:rsidRPr="0051346F">
              <w:t>Гулькевичский</w:t>
            </w:r>
            <w:proofErr w:type="spellEnd"/>
            <w:r w:rsidRPr="0051346F">
              <w:t xml:space="preserve"> район, г. Гулькевичи, ул. Парковая, дом № 7 (автодром</w:t>
            </w:r>
            <w:r>
              <w:t xml:space="preserve"> в собственности); 7</w:t>
            </w:r>
            <w:proofErr w:type="gramStart"/>
            <w:r>
              <w:t xml:space="preserve"> Б</w:t>
            </w:r>
            <w:proofErr w:type="gramEnd"/>
            <w:r>
              <w:t xml:space="preserve"> (автодром)</w:t>
            </w:r>
          </w:p>
        </w:tc>
        <w:tc>
          <w:tcPr>
            <w:tcW w:w="783" w:type="dxa"/>
          </w:tcPr>
          <w:p w:rsidR="00E906BF" w:rsidRDefault="00E906BF" w:rsidP="00CC0211">
            <w:pPr>
              <w:contextualSpacing/>
              <w:jc w:val="both"/>
            </w:pPr>
          </w:p>
        </w:tc>
        <w:tc>
          <w:tcPr>
            <w:tcW w:w="1417" w:type="dxa"/>
          </w:tcPr>
          <w:p w:rsidR="00E906BF" w:rsidRDefault="00E906BF" w:rsidP="00CC0211">
            <w:pPr>
              <w:contextualSpacing/>
              <w:jc w:val="both"/>
            </w:pPr>
            <w:r>
              <w:t>Подготовка водителей и трактористов</w:t>
            </w:r>
          </w:p>
        </w:tc>
        <w:tc>
          <w:tcPr>
            <w:tcW w:w="3651" w:type="dxa"/>
          </w:tcPr>
          <w:p w:rsidR="00E906BF" w:rsidRDefault="00E906BF" w:rsidP="00CC0211">
            <w:pPr>
              <w:contextualSpacing/>
              <w:jc w:val="both"/>
            </w:pPr>
            <w:r>
              <w:t>Разметка, конуса, дорожные знаки</w:t>
            </w:r>
          </w:p>
        </w:tc>
      </w:tr>
    </w:tbl>
    <w:p w:rsidR="00E906BF" w:rsidRDefault="00E906BF" w:rsidP="00E906BF">
      <w:pPr>
        <w:pBdr>
          <w:top w:val="single" w:sz="4" w:space="14" w:color="auto"/>
        </w:pBdr>
        <w:contextualSpacing/>
        <w:jc w:val="both"/>
        <w:rPr>
          <w:b/>
        </w:rPr>
      </w:pPr>
      <w:bookmarkStart w:id="0" w:name="_GoBack"/>
      <w:bookmarkEnd w:id="0"/>
    </w:p>
    <w:p w:rsidR="00E906BF" w:rsidRDefault="00E906BF" w:rsidP="00E906BF">
      <w:pPr>
        <w:pBdr>
          <w:top w:val="single" w:sz="4" w:space="14" w:color="auto"/>
        </w:pBdr>
        <w:contextualSpacing/>
        <w:jc w:val="both"/>
        <w:rPr>
          <w:b/>
        </w:rPr>
      </w:pPr>
    </w:p>
    <w:p w:rsidR="00E906BF" w:rsidRDefault="00E906BF" w:rsidP="00E906BF">
      <w:pPr>
        <w:pBdr>
          <w:top w:val="single" w:sz="4" w:space="14" w:color="auto"/>
        </w:pBdr>
        <w:contextualSpacing/>
        <w:jc w:val="both"/>
        <w:rPr>
          <w:b/>
          <w:lang w:val="en-US"/>
        </w:rPr>
      </w:pPr>
    </w:p>
    <w:p w:rsidR="009C7576" w:rsidRDefault="009C7576" w:rsidP="00E906BF">
      <w:pPr>
        <w:pBdr>
          <w:top w:val="single" w:sz="4" w:space="14" w:color="auto"/>
        </w:pBdr>
        <w:contextualSpacing/>
        <w:jc w:val="both"/>
        <w:rPr>
          <w:b/>
          <w:lang w:val="en-US"/>
        </w:rPr>
      </w:pPr>
    </w:p>
    <w:p w:rsidR="009C7576" w:rsidRDefault="009C7576" w:rsidP="00E906BF">
      <w:pPr>
        <w:pBdr>
          <w:top w:val="single" w:sz="4" w:space="14" w:color="auto"/>
        </w:pBdr>
        <w:contextualSpacing/>
        <w:jc w:val="both"/>
        <w:rPr>
          <w:b/>
          <w:lang w:val="en-US"/>
        </w:rPr>
      </w:pPr>
    </w:p>
    <w:p w:rsidR="009C7576" w:rsidRPr="009C7576" w:rsidRDefault="009C7576" w:rsidP="00E906BF">
      <w:pPr>
        <w:pBdr>
          <w:top w:val="single" w:sz="4" w:space="14" w:color="auto"/>
        </w:pBdr>
        <w:contextualSpacing/>
        <w:jc w:val="both"/>
        <w:rPr>
          <w:b/>
          <w:lang w:val="en-US"/>
        </w:rPr>
      </w:pPr>
    </w:p>
    <w:sectPr w:rsidR="009C7576" w:rsidRPr="009C7576" w:rsidSect="00E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F"/>
    <w:rsid w:val="009C7576"/>
    <w:rsid w:val="00E33D11"/>
    <w:rsid w:val="00E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6BF"/>
    <w:rPr>
      <w:b/>
      <w:bCs/>
    </w:rPr>
  </w:style>
  <w:style w:type="paragraph" w:styleId="a4">
    <w:name w:val="Normal (Web)"/>
    <w:basedOn w:val="a"/>
    <w:uiPriority w:val="99"/>
    <w:rsid w:val="00E906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06BF"/>
    <w:rPr>
      <w:b/>
      <w:bCs/>
    </w:rPr>
  </w:style>
  <w:style w:type="paragraph" w:styleId="a4">
    <w:name w:val="Normal (Web)"/>
    <w:basedOn w:val="a"/>
    <w:uiPriority w:val="99"/>
    <w:rsid w:val="00E906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2</cp:revision>
  <dcterms:created xsi:type="dcterms:W3CDTF">2022-08-19T07:41:00Z</dcterms:created>
  <dcterms:modified xsi:type="dcterms:W3CDTF">2022-08-19T07:41:00Z</dcterms:modified>
</cp:coreProperties>
</file>