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6" w:rsidRPr="00FC1A4F" w:rsidRDefault="00357416" w:rsidP="00357416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357416" w:rsidRDefault="00357416" w:rsidP="00357416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357416" w:rsidRDefault="00357416" w:rsidP="00357416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357416" w:rsidRDefault="00357416" w:rsidP="00357416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357416" w:rsidRDefault="00357416" w:rsidP="00357416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357416" w:rsidRPr="00FC1A4F" w:rsidRDefault="00357416" w:rsidP="00357416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416" w:rsidRPr="00FC1A4F" w:rsidRDefault="00357416" w:rsidP="00357416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D71BCF" w:rsidRDefault="00D71BCF" w:rsidP="00D71BCF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757E49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357416" w:rsidRDefault="00357416" w:rsidP="00357416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416" w:rsidRDefault="00357416" w:rsidP="00AF446E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416" w:rsidRDefault="00357416" w:rsidP="00AF446E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AF446E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AF446E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AF44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AF446E" w:rsidRPr="00AF446E" w:rsidRDefault="00AF446E" w:rsidP="00AF44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446E">
        <w:rPr>
          <w:rStyle w:val="a4"/>
          <w:rFonts w:ascii="Times New Roman" w:hAnsi="Times New Roman"/>
          <w:sz w:val="28"/>
          <w:szCs w:val="28"/>
        </w:rPr>
        <w:t>О РАБОЧЕЙ ПРОГРАММЕ ПЕДАГОГА</w:t>
      </w:r>
    </w:p>
    <w:p w:rsidR="00AF446E" w:rsidRPr="00AF446E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446E">
        <w:rPr>
          <w:rFonts w:ascii="Times New Roman" w:hAnsi="Times New Roman"/>
          <w:b/>
          <w:sz w:val="28"/>
          <w:szCs w:val="28"/>
        </w:rPr>
        <w:t>В</w:t>
      </w:r>
      <w:r w:rsidRPr="00AF44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ОБРАЗОВАТЕЛЬНОМ ПОДРАЗДЕЛЕНИИ</w:t>
      </w:r>
    </w:p>
    <w:p w:rsidR="00AF446E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357416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Pr="00FC1A4F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Default="00AF446E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1BCF" w:rsidRDefault="00D71BCF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1BCF" w:rsidRDefault="00D71BCF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1BCF" w:rsidRPr="00FC1A4F" w:rsidRDefault="00D71BCF" w:rsidP="00AF446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F446E" w:rsidRDefault="00AF446E" w:rsidP="00D71BCF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D71BCF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D03923" w:rsidRPr="000E6626" w:rsidRDefault="000E6626" w:rsidP="00A02B9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1. 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0E6626" w:rsidRPr="00890C8D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D03923" w:rsidRPr="000E6626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D03923" w:rsidRPr="000E6626">
        <w:rPr>
          <w:rFonts w:ascii="Times New Roman" w:hAnsi="Times New Roman"/>
          <w:color w:val="000000"/>
          <w:sz w:val="28"/>
          <w:szCs w:val="28"/>
        </w:rPr>
        <w:t xml:space="preserve"> п. 6 и 7 ст. 32</w:t>
      </w:r>
      <w:r w:rsidR="00D03923" w:rsidRPr="000E6626">
        <w:rPr>
          <w:rFonts w:ascii="Times New Roman" w:hAnsi="Times New Roman"/>
          <w:sz w:val="28"/>
          <w:szCs w:val="28"/>
        </w:rPr>
        <w:t xml:space="preserve"> Закона Российской Федерации «Об образовании», </w:t>
      </w:r>
      <w:r w:rsidR="00890C8D">
        <w:rPr>
          <w:rFonts w:ascii="Times New Roman" w:hAnsi="Times New Roman"/>
          <w:sz w:val="28"/>
          <w:szCs w:val="28"/>
        </w:rPr>
        <w:t xml:space="preserve">Положением об </w:t>
      </w:r>
      <w:r w:rsidR="00890C8D" w:rsidRPr="00890C8D">
        <w:rPr>
          <w:rFonts w:ascii="Times New Roman" w:hAnsi="Times New Roman"/>
          <w:sz w:val="28"/>
          <w:szCs w:val="28"/>
        </w:rPr>
        <w:t xml:space="preserve">образовательном подразделении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890C8D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D03923" w:rsidRPr="000E6626">
        <w:rPr>
          <w:rFonts w:ascii="Times New Roman" w:hAnsi="Times New Roman"/>
          <w:sz w:val="28"/>
          <w:szCs w:val="28"/>
        </w:rPr>
        <w:t xml:space="preserve"> и регламентирует порядок разработки и реализации рабочих программ  преподавателей и мастеров производственного обучения </w:t>
      </w:r>
      <w:r w:rsidR="00890C8D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890C8D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D03923" w:rsidRPr="00890C8D">
        <w:rPr>
          <w:rFonts w:ascii="Times New Roman" w:hAnsi="Times New Roman"/>
          <w:sz w:val="28"/>
          <w:szCs w:val="28"/>
        </w:rPr>
        <w:t>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педагога - нормативно-правовой документ </w:t>
      </w:r>
      <w:r w:rsidR="00890C8D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890C8D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D03923" w:rsidRPr="000E6626">
        <w:rPr>
          <w:rFonts w:ascii="Times New Roman" w:hAnsi="Times New Roman"/>
          <w:sz w:val="28"/>
          <w:szCs w:val="28"/>
        </w:rPr>
        <w:t xml:space="preserve">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</w:t>
      </w:r>
      <w:r w:rsidR="00A02B95">
        <w:rPr>
          <w:rFonts w:ascii="Times New Roman" w:hAnsi="Times New Roman"/>
          <w:sz w:val="28"/>
          <w:szCs w:val="28"/>
        </w:rPr>
        <w:t>профессиональном</w:t>
      </w:r>
      <w:r w:rsidR="00D03923" w:rsidRPr="000E6626">
        <w:rPr>
          <w:rFonts w:ascii="Times New Roman" w:hAnsi="Times New Roman"/>
          <w:sz w:val="28"/>
          <w:szCs w:val="28"/>
        </w:rPr>
        <w:t xml:space="preserve"> образовательном стандарте, примерной программе по учебному предмету, составляющийся с учетом особенностей </w:t>
      </w:r>
      <w:r w:rsidR="00890C8D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890C8D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D03923" w:rsidRPr="000E662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 xml:space="preserve"> особенностей у</w:t>
      </w:r>
      <w:r>
        <w:rPr>
          <w:rFonts w:ascii="Times New Roman" w:hAnsi="Times New Roman"/>
          <w:sz w:val="28"/>
          <w:szCs w:val="28"/>
        </w:rPr>
        <w:t>чащихся конкретной группы.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D03923" w:rsidRPr="000E6626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1.4</w:t>
      </w:r>
      <w:r w:rsidR="000E6626">
        <w:rPr>
          <w:rFonts w:ascii="Times New Roman" w:hAnsi="Times New Roman"/>
          <w:sz w:val="28"/>
          <w:szCs w:val="28"/>
        </w:rPr>
        <w:t>. </w:t>
      </w:r>
      <w:r w:rsidRPr="000E6626">
        <w:rPr>
          <w:rFonts w:ascii="Times New Roman" w:hAnsi="Times New Roman"/>
          <w:sz w:val="28"/>
          <w:szCs w:val="28"/>
        </w:rPr>
        <w:t>Задачи программы: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дать представление о практической реализации компонентов </w:t>
      </w:r>
      <w:r w:rsidR="00A02B95"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 при изучении конкретного предмета (курса);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297F53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297F53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Pr="000E6626">
        <w:rPr>
          <w:rFonts w:ascii="Times New Roman" w:hAnsi="Times New Roman"/>
          <w:sz w:val="28"/>
          <w:szCs w:val="28"/>
        </w:rPr>
        <w:t xml:space="preserve"> и контингента обучающихся.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D03923" w:rsidRPr="000E662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</w:t>
      </w:r>
      <w:r w:rsidR="000E6626">
        <w:rPr>
          <w:rFonts w:ascii="Times New Roman" w:hAnsi="Times New Roman"/>
          <w:sz w:val="28"/>
          <w:szCs w:val="28"/>
        </w:rPr>
        <w:t>и иную образовательную область;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</w:t>
      </w:r>
      <w:r w:rsidR="000E6626">
        <w:rPr>
          <w:rFonts w:ascii="Times New Roman" w:hAnsi="Times New Roman"/>
          <w:sz w:val="28"/>
          <w:szCs w:val="28"/>
        </w:rPr>
        <w:t>, средства и условия обучения;</w:t>
      </w:r>
    </w:p>
    <w:p w:rsidR="00D03923" w:rsidRP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E6626">
        <w:rPr>
          <w:rFonts w:ascii="Times New Roman" w:hAnsi="Times New Roman"/>
          <w:sz w:val="28"/>
          <w:szCs w:val="28"/>
        </w:rPr>
        <w:t>обуче</w:t>
      </w:r>
      <w:r w:rsidR="000E6626">
        <w:rPr>
          <w:rFonts w:ascii="Times New Roman" w:hAnsi="Times New Roman"/>
          <w:sz w:val="28"/>
          <w:szCs w:val="28"/>
        </w:rPr>
        <w:t>нности</w:t>
      </w:r>
      <w:proofErr w:type="spellEnd"/>
      <w:r w:rsidR="000E6626">
        <w:rPr>
          <w:rFonts w:ascii="Times New Roman" w:hAnsi="Times New Roman"/>
          <w:sz w:val="28"/>
          <w:szCs w:val="28"/>
        </w:rPr>
        <w:t xml:space="preserve"> учащихся.</w:t>
      </w:r>
    </w:p>
    <w:p w:rsidR="00D03923" w:rsidRPr="000E6626" w:rsidRDefault="000E6626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Технология разработки и утверждения рабочей программы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составляется индивидуально преподавателем или мастером производственного обучения </w:t>
      </w:r>
      <w:bookmarkStart w:id="0" w:name="_GoBack"/>
      <w:bookmarkEnd w:id="0"/>
      <w:r w:rsidR="00D03923" w:rsidRPr="000E6626">
        <w:rPr>
          <w:rFonts w:ascii="Times New Roman" w:hAnsi="Times New Roman"/>
          <w:sz w:val="28"/>
          <w:szCs w:val="28"/>
        </w:rPr>
        <w:t xml:space="preserve">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 </w:t>
      </w:r>
      <w:r w:rsidR="00D03923" w:rsidRPr="000E6626">
        <w:rPr>
          <w:rFonts w:ascii="Times New Roman" w:hAnsi="Times New Roman"/>
          <w:color w:val="000000"/>
          <w:sz w:val="28"/>
          <w:szCs w:val="28"/>
        </w:rPr>
        <w:t xml:space="preserve">и рассчитана, как правило, </w:t>
      </w:r>
      <w:r w:rsidR="00D03923" w:rsidRPr="000E6626">
        <w:rPr>
          <w:rFonts w:ascii="Times New Roman" w:hAnsi="Times New Roman"/>
          <w:bCs/>
          <w:color w:val="000000"/>
          <w:sz w:val="28"/>
          <w:szCs w:val="28"/>
        </w:rPr>
        <w:t>на ступень обучения.</w:t>
      </w:r>
      <w:r w:rsidR="00D03923" w:rsidRPr="000E6626">
        <w:rPr>
          <w:rFonts w:ascii="Times New Roman" w:hAnsi="Times New Roman"/>
          <w:sz w:val="28"/>
          <w:szCs w:val="28"/>
        </w:rPr>
        <w:t xml:space="preserve">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D03923" w:rsidRPr="000E6626">
        <w:rPr>
          <w:rFonts w:ascii="Times New Roman" w:hAnsi="Times New Roman"/>
          <w:sz w:val="28"/>
          <w:szCs w:val="28"/>
        </w:rPr>
        <w:t>Рабочая программа утверждается руководителем образовательного учреждения.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D03923" w:rsidRPr="000E6626">
        <w:rPr>
          <w:rFonts w:ascii="Times New Roman" w:hAnsi="Times New Roman"/>
          <w:sz w:val="28"/>
          <w:szCs w:val="28"/>
        </w:rPr>
        <w:t xml:space="preserve">При несоответствии рабочей программы установленным требованиям, </w:t>
      </w:r>
      <w:r w:rsidR="00E03515">
        <w:rPr>
          <w:rFonts w:ascii="Times New Roman" w:hAnsi="Times New Roman"/>
          <w:sz w:val="28"/>
          <w:szCs w:val="28"/>
        </w:rPr>
        <w:t>руководитель</w:t>
      </w:r>
      <w:r w:rsidR="00E03515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E03515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927161">
        <w:rPr>
          <w:rFonts w:ascii="Times New Roman" w:hAnsi="Times New Roman"/>
          <w:sz w:val="28"/>
          <w:szCs w:val="28"/>
        </w:rPr>
        <w:t xml:space="preserve"> </w:t>
      </w:r>
      <w:r w:rsidR="00D03923" w:rsidRPr="000E6626">
        <w:rPr>
          <w:rFonts w:ascii="Times New Roman" w:hAnsi="Times New Roman"/>
          <w:sz w:val="28"/>
          <w:szCs w:val="28"/>
        </w:rPr>
        <w:t>накладывает резолюцию о необходимости доработки с у</w:t>
      </w:r>
      <w:r>
        <w:rPr>
          <w:rFonts w:ascii="Times New Roman" w:hAnsi="Times New Roman"/>
          <w:sz w:val="28"/>
          <w:szCs w:val="28"/>
        </w:rPr>
        <w:t>казанием конкретного срока.</w:t>
      </w:r>
    </w:p>
    <w:p w:rsidR="000D163C" w:rsidRPr="00890C8D" w:rsidRDefault="000E6626" w:rsidP="000D163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D03923" w:rsidRPr="000E6626">
        <w:rPr>
          <w:rFonts w:ascii="Times New Roman" w:hAnsi="Times New Roman"/>
          <w:sz w:val="28"/>
          <w:szCs w:val="28"/>
        </w:rPr>
        <w:t xml:space="preserve">Все изменения, </w:t>
      </w:r>
      <w:proofErr w:type="gramStart"/>
      <w:r w:rsidR="00D03923" w:rsidRPr="000E6626">
        <w:rPr>
          <w:rFonts w:ascii="Times New Roman" w:hAnsi="Times New Roman"/>
          <w:sz w:val="28"/>
          <w:szCs w:val="28"/>
        </w:rPr>
        <w:t>дополнения, вносимые педагогом в программу должны быть согласованы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 xml:space="preserve"> с заместителем директора по учебной работе  и утверждены </w:t>
      </w:r>
      <w:r w:rsidR="000D163C">
        <w:rPr>
          <w:rFonts w:ascii="Times New Roman" w:hAnsi="Times New Roman"/>
          <w:sz w:val="28"/>
          <w:szCs w:val="28"/>
        </w:rPr>
        <w:t>руководителем</w:t>
      </w:r>
      <w:r w:rsidR="000D163C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0D163C" w:rsidRPr="00890C8D">
        <w:rPr>
          <w:rFonts w:ascii="Times New Roman" w:hAnsi="Times New Roman"/>
          <w:sz w:val="28"/>
          <w:szCs w:val="28"/>
        </w:rPr>
        <w:t xml:space="preserve"> района Краснодарского края.</w:t>
      </w:r>
    </w:p>
    <w:p w:rsidR="00D03923" w:rsidRP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D03923" w:rsidRPr="000E6626">
        <w:rPr>
          <w:rFonts w:ascii="Times New Roman" w:hAnsi="Times New Roman"/>
          <w:sz w:val="28"/>
          <w:szCs w:val="28"/>
        </w:rPr>
        <w:t xml:space="preserve">Программа составляется в двух идентичных экземплярах: один – для педагога, другой - для администрации </w:t>
      </w:r>
      <w:r w:rsidR="000D163C" w:rsidRPr="00890C8D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 w:rsidR="00B427AD">
        <w:rPr>
          <w:rFonts w:ascii="Times New Roman" w:hAnsi="Times New Roman"/>
          <w:sz w:val="28"/>
          <w:szCs w:val="28"/>
        </w:rPr>
        <w:t>Гулькевичского</w:t>
      </w:r>
      <w:r w:rsidR="000D163C" w:rsidRPr="00890C8D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D03923" w:rsidRPr="000E6626">
        <w:rPr>
          <w:rFonts w:ascii="Times New Roman" w:hAnsi="Times New Roman"/>
          <w:sz w:val="28"/>
          <w:szCs w:val="28"/>
        </w:rPr>
        <w:t>.</w:t>
      </w:r>
    </w:p>
    <w:p w:rsidR="00D03923" w:rsidRPr="000E6626" w:rsidRDefault="000E6626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Структура рабочей программы</w:t>
      </w:r>
    </w:p>
    <w:p w:rsidR="00D03923" w:rsidRPr="000E6626" w:rsidRDefault="00024C10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D03923" w:rsidRPr="000E6626">
        <w:rPr>
          <w:rFonts w:ascii="Times New Roman" w:hAnsi="Times New Roman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титульный лист (название программы);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пояснительная записка;</w:t>
      </w:r>
    </w:p>
    <w:p w:rsidR="00024C10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</w:t>
      </w:r>
      <w:r w:rsidR="0098500D">
        <w:rPr>
          <w:rFonts w:ascii="Times New Roman" w:hAnsi="Times New Roman"/>
          <w:sz w:val="28"/>
          <w:szCs w:val="28"/>
        </w:rPr>
        <w:t>)</w:t>
      </w:r>
      <w:r w:rsidR="00024C10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тем учебного курса;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24C10">
        <w:rPr>
          <w:rFonts w:ascii="Times New Roman" w:hAnsi="Times New Roman"/>
          <w:sz w:val="28"/>
          <w:szCs w:val="28"/>
        </w:rPr>
        <w:t> учебно-тематический план;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требования к уровню подготовки учащихся, обучающихся по данной программе, критерии оценивания учащихся;</w:t>
      </w:r>
    </w:p>
    <w:p w:rsidR="00AA1F15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перечень лабораторных работ и практических занятий (при наличии);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7</w:t>
      </w:r>
      <w:r w:rsidR="0098500D">
        <w:rPr>
          <w:rFonts w:ascii="Times New Roman" w:hAnsi="Times New Roman"/>
          <w:sz w:val="28"/>
          <w:szCs w:val="28"/>
        </w:rPr>
        <w:t>)</w:t>
      </w:r>
      <w:r w:rsidRPr="000E6626">
        <w:rPr>
          <w:rFonts w:ascii="Times New Roman" w:hAnsi="Times New Roman"/>
          <w:sz w:val="28"/>
          <w:szCs w:val="28"/>
        </w:rPr>
        <w:t> перечень учебно-методического обеспечения;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D03923" w:rsidRPr="000E6626">
        <w:rPr>
          <w:rFonts w:ascii="Times New Roman" w:hAnsi="Times New Roman"/>
          <w:sz w:val="28"/>
          <w:szCs w:val="28"/>
        </w:rPr>
        <w:t>список литературы (основной и дополнительной);</w:t>
      </w:r>
    </w:p>
    <w:p w:rsidR="00D03923" w:rsidRPr="000E6626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03923" w:rsidRPr="000E6626">
        <w:rPr>
          <w:rFonts w:ascii="Times New Roman" w:hAnsi="Times New Roman"/>
          <w:sz w:val="28"/>
          <w:szCs w:val="28"/>
        </w:rPr>
        <w:t> аннотация, приложения к программе.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D03923" w:rsidRPr="0098500D">
        <w:rPr>
          <w:rFonts w:ascii="Times New Roman" w:hAnsi="Times New Roman"/>
          <w:b/>
          <w:sz w:val="28"/>
          <w:szCs w:val="28"/>
        </w:rPr>
        <w:t>Титульный лист</w:t>
      </w:r>
      <w:r w:rsidR="00D03923" w:rsidRPr="0098500D">
        <w:rPr>
          <w:rFonts w:ascii="Times New Roman" w:hAnsi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00D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полное наименование учредителя;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полное наименование образовательного учреждения;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поля для согласования/утверждения программы;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рабочей программы (предмет, курс);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адресность (группа или ступень обучения);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указания по принадлежности рабочей программы к профессии;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сведения об авторе (ФИО, должность</w:t>
      </w:r>
      <w:proofErr w:type="gramStart"/>
      <w:r w:rsidRPr="000E6626">
        <w:rPr>
          <w:rFonts w:ascii="Times New Roman" w:hAnsi="Times New Roman"/>
          <w:sz w:val="28"/>
          <w:szCs w:val="28"/>
        </w:rPr>
        <w:t>,);</w:t>
      </w:r>
      <w:proofErr w:type="gramEnd"/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название населенного пункта, в котором </w:t>
      </w:r>
      <w:r w:rsidR="0098500D">
        <w:rPr>
          <w:rFonts w:ascii="Times New Roman" w:hAnsi="Times New Roman"/>
          <w:sz w:val="28"/>
          <w:szCs w:val="28"/>
        </w:rPr>
        <w:t>реализуется рабочая программа;</w:t>
      </w:r>
    </w:p>
    <w:p w:rsidR="00D03923" w:rsidRPr="000E6626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год разработки рабочей  программы. 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t>Оборотная сторона титульного листа</w:t>
      </w:r>
      <w:r w:rsidRPr="000E6626">
        <w:rPr>
          <w:rFonts w:ascii="Times New Roman" w:hAnsi="Times New Roman"/>
          <w:sz w:val="28"/>
          <w:szCs w:val="28"/>
        </w:rPr>
        <w:t xml:space="preserve"> содержит сведения об авторе и рецензентах. Рецензентов должно быть не менее </w:t>
      </w:r>
      <w:r w:rsidR="009523EF">
        <w:rPr>
          <w:rFonts w:ascii="Times New Roman" w:hAnsi="Times New Roman"/>
          <w:sz w:val="28"/>
          <w:szCs w:val="28"/>
        </w:rPr>
        <w:t>двух</w:t>
      </w:r>
      <w:r w:rsidRPr="000E6626">
        <w:rPr>
          <w:rFonts w:ascii="Times New Roman" w:hAnsi="Times New Roman"/>
          <w:sz w:val="28"/>
          <w:szCs w:val="28"/>
        </w:rPr>
        <w:t>, один из которых – из другого образовательного учреждения или организации.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t>Рецензия на рабочую программу</w:t>
      </w:r>
      <w:r w:rsidRPr="000E6626">
        <w:rPr>
          <w:rFonts w:ascii="Times New Roman" w:hAnsi="Times New Roman"/>
          <w:sz w:val="28"/>
          <w:szCs w:val="28"/>
        </w:rPr>
        <w:t xml:space="preserve"> по предмет</w:t>
      </w:r>
      <w:r w:rsidR="0098500D">
        <w:rPr>
          <w:rFonts w:ascii="Times New Roman" w:hAnsi="Times New Roman"/>
          <w:sz w:val="28"/>
          <w:szCs w:val="28"/>
        </w:rPr>
        <w:t>у должна отражать соответствие: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структуры программы предъявляемым требованиям;</w:t>
      </w:r>
    </w:p>
    <w:p w:rsidR="0098500D" w:rsidRDefault="003F314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соответствие рабочей программы федеральному компоненту государственного образовательного стандарта;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D03923" w:rsidRPr="000E6626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перечня литературы (основной, дополнительной, год издания не позже 5-10 лет).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3.3.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</w:t>
      </w:r>
      <w:r w:rsidR="0098500D">
        <w:rPr>
          <w:rFonts w:ascii="Times New Roman" w:hAnsi="Times New Roman"/>
          <w:sz w:val="28"/>
          <w:szCs w:val="28"/>
        </w:rPr>
        <w:t xml:space="preserve">ование структуры дисциплины. </w:t>
      </w:r>
      <w:r w:rsidRPr="000E6626">
        <w:rPr>
          <w:rFonts w:ascii="Times New Roman" w:hAnsi="Times New Roman"/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</w:t>
      </w:r>
      <w:r w:rsidR="0098500D">
        <w:rPr>
          <w:rFonts w:ascii="Times New Roman" w:hAnsi="Times New Roman"/>
          <w:sz w:val="28"/>
          <w:szCs w:val="28"/>
        </w:rPr>
        <w:t>вания целям и задачам обучения.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 xml:space="preserve">В тексте пояснительной </w:t>
      </w:r>
      <w:r w:rsidR="0098500D">
        <w:rPr>
          <w:rFonts w:ascii="Times New Roman" w:hAnsi="Times New Roman"/>
          <w:sz w:val="28"/>
          <w:szCs w:val="28"/>
        </w:rPr>
        <w:t>записки следует указать: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соответствие рабочей программы федеральному компоненту </w:t>
      </w:r>
      <w:r w:rsidR="00A02B95"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0E6626">
        <w:rPr>
          <w:rFonts w:ascii="Times New Roman" w:hAnsi="Times New Roman"/>
          <w:sz w:val="28"/>
          <w:szCs w:val="28"/>
        </w:rPr>
        <w:t>основе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какой конкретной примерной программы разработана рабочая программа;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внесенные изменения в примерн</w:t>
      </w:r>
      <w:r w:rsidR="0098500D">
        <w:rPr>
          <w:rFonts w:ascii="Times New Roman" w:hAnsi="Times New Roman"/>
          <w:sz w:val="28"/>
          <w:szCs w:val="28"/>
        </w:rPr>
        <w:t>ую программу и их обоснование;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уровень изучения учебного материала (в соответствии с лицензией);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используемый учебно-методический комплект;</w:t>
      </w:r>
    </w:p>
    <w:p w:rsidR="00D03923" w:rsidRPr="000E6626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3.4.</w:t>
      </w:r>
      <w:r w:rsidR="00E93B9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номер и наименование темы (раздела);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обобщенные требования к знаниям и умениям учащихся;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содержание учебного материала (дидактические единицы);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 xml:space="preserve">виды самостоятельной работы учащихся (если предусмотрены). 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3923" w:rsidRPr="000E6626">
        <w:rPr>
          <w:rFonts w:ascii="Times New Roman" w:hAnsi="Times New Roman"/>
          <w:sz w:val="28"/>
          <w:szCs w:val="28"/>
        </w:rPr>
        <w:t>ри разработке этого раздела необходимо руководствова</w:t>
      </w:r>
      <w:r>
        <w:rPr>
          <w:rFonts w:ascii="Times New Roman" w:hAnsi="Times New Roman"/>
          <w:sz w:val="28"/>
          <w:szCs w:val="28"/>
        </w:rPr>
        <w:t>ться следующим: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номера разделов и тем, их наименование должны соответствов</w:t>
      </w:r>
      <w:r>
        <w:rPr>
          <w:rFonts w:ascii="Times New Roman" w:hAnsi="Times New Roman"/>
          <w:sz w:val="28"/>
          <w:szCs w:val="28"/>
        </w:rPr>
        <w:t>ать учебно-тематическому плану;</w:t>
      </w:r>
    </w:p>
    <w:p w:rsidR="0078536C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D03923" w:rsidRPr="000E6626" w:rsidRDefault="0098500D" w:rsidP="0078536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</w:t>
      </w:r>
      <w:r w:rsidR="0078536C">
        <w:rPr>
          <w:rFonts w:ascii="Times New Roman" w:hAnsi="Times New Roman"/>
          <w:sz w:val="28"/>
          <w:szCs w:val="28"/>
        </w:rPr>
        <w:t>вательность изложения: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название темы;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необходимое количество часов для ее изучения;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содержание учебной темы;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основные изучаемые вопросы;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E93B9D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требования к</w:t>
      </w:r>
      <w:r w:rsidR="00E93B9D">
        <w:rPr>
          <w:rFonts w:ascii="Times New Roman" w:eastAsia="Times New Roman" w:hAnsi="Times New Roman" w:cs="Times New Roman"/>
          <w:sz w:val="28"/>
          <w:szCs w:val="28"/>
        </w:rPr>
        <w:t xml:space="preserve"> знаниям и умениям </w:t>
      </w:r>
      <w:proofErr w:type="gramStart"/>
      <w:r w:rsidR="00E93B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93B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B9D" w:rsidRDefault="0078536C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93B9D">
        <w:rPr>
          <w:rFonts w:ascii="Times New Roman" w:eastAsia="Times New Roman" w:hAnsi="Times New Roman" w:cs="Times New Roman"/>
          <w:sz w:val="28"/>
          <w:szCs w:val="28"/>
        </w:rPr>
        <w:t>формы и  вопросы контроля;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 xml:space="preserve">возможные виды самостоятельной работы учащихся. 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3.5.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</w:t>
      </w:r>
      <w:r w:rsidRPr="000E6626">
        <w:rPr>
          <w:rFonts w:ascii="Times New Roman" w:hAnsi="Times New Roman" w:cs="Times New Roman"/>
          <w:sz w:val="28"/>
          <w:szCs w:val="28"/>
        </w:rPr>
        <w:lastRenderedPageBreak/>
        <w:t>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</w:t>
      </w:r>
      <w:r w:rsidR="00E93B9D">
        <w:rPr>
          <w:rFonts w:ascii="Times New Roman" w:hAnsi="Times New Roman" w:cs="Times New Roman"/>
          <w:sz w:val="28"/>
          <w:szCs w:val="28"/>
        </w:rPr>
        <w:t>осударственными требованиями</w:t>
      </w:r>
      <w:proofErr w:type="gramStart"/>
      <w:r w:rsidR="00E93B9D">
        <w:rPr>
          <w:rFonts w:ascii="Times New Roman" w:hAnsi="Times New Roman" w:cs="Times New Roman"/>
          <w:sz w:val="28"/>
          <w:szCs w:val="28"/>
        </w:rPr>
        <w:t>.</w:t>
      </w:r>
      <w:r w:rsidRPr="000E6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626">
        <w:rPr>
          <w:rFonts w:ascii="Times New Roman" w:hAnsi="Times New Roman" w:cs="Times New Roman"/>
          <w:sz w:val="28"/>
          <w:szCs w:val="28"/>
        </w:rPr>
        <w:t xml:space="preserve"> календарно-тематическом плане должны быть отражены: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планирования.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D03923" w:rsidRPr="000E6626" w:rsidRDefault="00D03923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3.6.</w:t>
      </w:r>
      <w:r w:rsidR="00E93B9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0E6626">
        <w:rPr>
          <w:rFonts w:ascii="Times New Roman" w:hAnsi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D03923" w:rsidRPr="000E6626" w:rsidRDefault="00D03923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3.7.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Перечень учебно-методическое обеспечения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D03923" w:rsidRPr="000E6626" w:rsidRDefault="00D03923" w:rsidP="00E9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«Дидактический материал», «Наглядные пособия», «Технические средства обучения». В перечне уч</w:t>
      </w:r>
      <w:r w:rsidR="00E93B9D"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 </w:t>
      </w:r>
      <w:r w:rsidRPr="000E6626">
        <w:rPr>
          <w:rFonts w:ascii="Times New Roman" w:hAnsi="Times New Roman" w:cs="Times New Roman"/>
          <w:sz w:val="28"/>
          <w:szCs w:val="28"/>
        </w:rPr>
        <w:t xml:space="preserve">методические и учебные пособия, 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D03923" w:rsidRDefault="00D03923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3.8.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идополнительную учебную литературу (учебники, учебные пособия, сборникиупражнений и задач, контрольных заданий, тестов, практических работ илабораторных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</w:t>
      </w:r>
      <w:proofErr w:type="gramStart"/>
      <w:r w:rsidRPr="000E6626">
        <w:rPr>
          <w:rFonts w:ascii="Times New Roman" w:hAnsi="Times New Roman" w:cs="Times New Roman"/>
          <w:sz w:val="28"/>
          <w:szCs w:val="28"/>
        </w:rPr>
        <w:t>.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</w:t>
      </w:r>
      <w:proofErr w:type="gramStart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обучаемых</w:t>
      </w:r>
      <w:proofErr w:type="gramEnd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  <w:r w:rsidRPr="000E6626">
        <w:rPr>
          <w:rFonts w:ascii="Times New Roman" w:hAnsi="Times New Roman" w:cs="Times New Roman"/>
          <w:sz w:val="28"/>
          <w:szCs w:val="28"/>
        </w:rPr>
        <w:t xml:space="preserve">Допускается оформление списка литературы по основным разделам изучаемого предмета. </w:t>
      </w:r>
    </w:p>
    <w:p w:rsidR="00E93B9D" w:rsidRPr="000E6626" w:rsidRDefault="00E93B9D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23" w:rsidRDefault="00E93B9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4. Оформление рабочей программы</w:t>
      </w:r>
    </w:p>
    <w:p w:rsidR="00E93B9D" w:rsidRPr="000E6626" w:rsidRDefault="00E93B9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4.1. </w:t>
      </w:r>
      <w:r w:rsidR="00D03923" w:rsidRPr="000E6626">
        <w:rPr>
          <w:rStyle w:val="a4"/>
          <w:rFonts w:ascii="Times New Roman" w:hAnsi="Times New Roman"/>
          <w:b w:val="0"/>
          <w:sz w:val="28"/>
          <w:szCs w:val="28"/>
        </w:rPr>
        <w:t>Рабочая программа должна иметь все признаки нормативного документа.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D03923" w:rsidRPr="000E6626">
        <w:rPr>
          <w:rFonts w:ascii="Times New Roman" w:hAnsi="Times New Roman"/>
          <w:sz w:val="28"/>
          <w:szCs w:val="28"/>
        </w:rPr>
        <w:t xml:space="preserve">Текст набирается в редакторе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WordforWindows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TimesNewRoman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 xml:space="preserve">, 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="00D03923" w:rsidRPr="000E6626">
          <w:rPr>
            <w:rFonts w:ascii="Times New Roman" w:hAnsi="Times New Roman"/>
            <w:sz w:val="28"/>
            <w:szCs w:val="28"/>
          </w:rPr>
          <w:t>1,25 см</w:t>
        </w:r>
      </w:smartTag>
      <w:r w:rsidR="00D03923" w:rsidRPr="000E6626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="00D03923" w:rsidRPr="000E6626">
          <w:rPr>
            <w:rFonts w:ascii="Times New Roman" w:hAnsi="Times New Roman"/>
            <w:sz w:val="28"/>
            <w:szCs w:val="28"/>
          </w:rPr>
          <w:t>2 см</w:t>
        </w:r>
      </w:smartTag>
      <w:r w:rsidR="00D03923" w:rsidRPr="000E6626">
        <w:rPr>
          <w:rFonts w:ascii="Times New Roman" w:hAnsi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Word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>, листы формата А</w:t>
      </w:r>
      <w:proofErr w:type="gramStart"/>
      <w:r w:rsidR="00D03923" w:rsidRPr="000E6626">
        <w:rPr>
          <w:rFonts w:ascii="Times New Roman" w:hAnsi="Times New Roman"/>
          <w:sz w:val="28"/>
          <w:szCs w:val="28"/>
        </w:rPr>
        <w:t>4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4.3.</w:t>
      </w:r>
      <w:r w:rsidR="00E93B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 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D03923" w:rsidRPr="000E6626">
        <w:rPr>
          <w:rFonts w:ascii="Times New Roman" w:hAnsi="Times New Roman"/>
          <w:sz w:val="28"/>
          <w:szCs w:val="28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D03923" w:rsidRPr="000E6626" w:rsidRDefault="00D03923" w:rsidP="00E93B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03923" w:rsidRPr="000E6626" w:rsidSect="00D71B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923"/>
    <w:rsid w:val="00024C10"/>
    <w:rsid w:val="000D163C"/>
    <w:rsid w:val="000E6626"/>
    <w:rsid w:val="001A11C4"/>
    <w:rsid w:val="00281525"/>
    <w:rsid w:val="00297F53"/>
    <w:rsid w:val="00357416"/>
    <w:rsid w:val="003F3146"/>
    <w:rsid w:val="00757E49"/>
    <w:rsid w:val="0078536C"/>
    <w:rsid w:val="00885F3B"/>
    <w:rsid w:val="00890C8D"/>
    <w:rsid w:val="008C59D9"/>
    <w:rsid w:val="00927161"/>
    <w:rsid w:val="009523EF"/>
    <w:rsid w:val="0098500D"/>
    <w:rsid w:val="009C6043"/>
    <w:rsid w:val="00A02B95"/>
    <w:rsid w:val="00A55121"/>
    <w:rsid w:val="00AA1F15"/>
    <w:rsid w:val="00AF2D13"/>
    <w:rsid w:val="00AF446E"/>
    <w:rsid w:val="00B427AD"/>
    <w:rsid w:val="00BB3881"/>
    <w:rsid w:val="00C63582"/>
    <w:rsid w:val="00D03923"/>
    <w:rsid w:val="00D46B83"/>
    <w:rsid w:val="00D71BCF"/>
    <w:rsid w:val="00DF2E0F"/>
    <w:rsid w:val="00E03515"/>
    <w:rsid w:val="00E9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923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uiPriority w:val="22"/>
    <w:qFormat/>
    <w:rsid w:val="00D03923"/>
    <w:rPr>
      <w:b/>
      <w:bCs/>
    </w:rPr>
  </w:style>
  <w:style w:type="paragraph" w:styleId="a5">
    <w:name w:val="List Paragraph"/>
    <w:basedOn w:val="a"/>
    <w:uiPriority w:val="34"/>
    <w:qFormat/>
    <w:rsid w:val="003F3146"/>
    <w:pPr>
      <w:ind w:left="720"/>
      <w:contextualSpacing/>
    </w:pPr>
  </w:style>
  <w:style w:type="paragraph" w:customStyle="1" w:styleId="FR1">
    <w:name w:val="FR1"/>
    <w:rsid w:val="00AF446E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5318-DCEE-41C6-A772-F000735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23</cp:revision>
  <dcterms:created xsi:type="dcterms:W3CDTF">2011-11-08T15:33:00Z</dcterms:created>
  <dcterms:modified xsi:type="dcterms:W3CDTF">2018-09-19T07:29:00Z</dcterms:modified>
</cp:coreProperties>
</file>